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275.9999942779541" w:lineRule="auto"/>
        <w:rPr>
          <w:rFonts w:ascii="Google Sans" w:cs="Google Sans" w:eastAsia="Google Sans" w:hAnsi="Google Sans"/>
          <w:color w:val="1f1f1f"/>
        </w:rPr>
      </w:pPr>
      <w:bookmarkStart w:colFirst="0" w:colLast="0" w:name="_ec79sk7mmabf" w:id="0"/>
      <w:bookmarkEnd w:id="0"/>
      <w:r w:rsidDel="00000000" w:rsidR="00000000" w:rsidRPr="00000000">
        <w:rPr>
          <w:color w:val="1f1f1f"/>
          <w:rtl w:val="0"/>
        </w:rPr>
        <w:t xml:space="preserve">Modular Zero-Waste Outerwear: Fine Mycelium and Sustainable Luxury</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Abstract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6"/>
          <w:szCs w:val="26"/>
        </w:rPr>
      </w:pPr>
      <w:r w:rsidDel="00000000" w:rsidR="00000000" w:rsidRPr="00000000">
        <w:rPr>
          <w:rFonts w:ascii="Google Sans" w:cs="Google Sans" w:eastAsia="Google Sans" w:hAnsi="Google Sans"/>
          <w:color w:val="1f1f1f"/>
          <w:sz w:val="26"/>
          <w:szCs w:val="26"/>
          <w:rtl w:val="0"/>
        </w:rPr>
        <w:t xml:space="preserve">This paper explores a conceptual zero-waste, modular outerwear garment constructed from bio-fabricated Fine Mycelium, investigating how high-net-worth consumers perceive the intersection of advanced biological materials and transformable garment architecture. The research integrates primary qualitative interviews with extensive secondary data on material life cycle assessments, modular engineering, and zero-waste pattern cutting. The findings show two main themes: the successful redefinition of luxury exclusivity through agricultural biotechnology and low-carbon footprints, and the high perceived value of functional versatility in extending a garment's usable lifecycle. Overall, the findings suggest that wealthy consumers are ready to embrace next-generation materials and modular construction, viewing these innovations not as aesthetic compromises, but as modern indicators of ethical craftsmanship, sophisticated design rigor, and long-term investment value in the changing luxury landscape.</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07">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Introduction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This paper focuses on a conceptual luxury jacket engineered utilizing zero-waste pattern cutting frameworks and constructed entirely from Reishi™ Fine Mycelium™. This design is visually interesting because it employs a highly structural, geometric silhouette dictated by the dimensions of cultivated mycelium mats, enhanced by detachable modular components for continuous adaptability. The object is worth studying as the luxury fashion sector faces immense pressure to decarbonize its supply chains while maintaining the emotional resonance, exclusivity, and quality traditionally associated with wildlife-derived materials. The object raises questions about how affluent demographics—historically reliant on exotic skins as status symbols—interpret the value of lab-grown biomaterials combined with hyper-efficient, technologically driven manufacturing practices. How do luxury consumers perceive the integration of bio-fabricated mycelium leather and zero-waste modularity as a replacement for traditional luxury fashion paradigms?</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0B">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Methods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 object studied was a high-fidelity 3D prototype of a modular, zero-waste outerwear garment conceptualized through 3D garment visualization and designated to be constructed from Reishi™ Fine Mycelium™</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sz w:val="24"/>
          <w:szCs w:val="24"/>
          <w:rtl w:val="0"/>
        </w:rPr>
        <w:t xml:space="preserve">. Five participants, coded as P1 through P5, were interviewed. All participants were selected based on their identification as high-net-worth (HNW) or ultra-high-net-worth (UHNW) luxury fashion consumers with a history of purchasing designer outerwear</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sz w:val="24"/>
          <w:szCs w:val="24"/>
          <w:rtl w:val="0"/>
        </w:rPr>
        <w:t xml:space="preserve">. The questions focused on first impressions of the bio-fabricated material compared to traditional leather, feelings toward the modular functionality of the garment, and the perceived meaning of luxury when divorced from animal exploitation and pre-consumer textile waste.</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Following data collection, all interview responses were transcribed, and repeated ideas were grouped into themes focusing on material authenticity, functional versatility, and aesthetic value. Extensive source evidence was utilized to contextualize these human responses, incorporating peer-reviewed life cycle assessments of mycelium, academic literature on zero-waste pattern cutting and grading, and technical data regarding modular garment engineering</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10">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Results</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Theme 1: Redefining Luxury Through Bio-Fabricated Authenticity</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Theme 1 is the shift in consumer valuation from material rarity to ethical innovation. P1 described the design as a necessary evolution, stating, "For me, luxury is not about exotic skins anymore; it is about quality, honesty, and thoughtful design. I highly appreciate next-generation materials because they represent the future of fashion." Similarly, P4 expressed that traditional materials are losing their prestige, noting, "Nowadays wearing animal skin or fur gives the wrong impression to people around me." This shows that viewers and users understand the design as a modern luxury indicator, where intellectual innovation and ethical material sourcing replace historical reliance on wildlife exploitation as a primary signifier of prestige.</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Theme 2: Modularity as a Driver of Sustainable Engagement</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Theme 2 is the recognition of modular components as value-adding longevity mechanisms. P2 described the design as functionally superior to traditional outerwear, observing, "I like that I do not have to choose just one style; detaching the sleeves or altering the hem makes it feel like an evolving investment rather than a static piece." P5 expanded on this, describing the modular interfaces as empowering tools that allow the garment to adapt to different climates, meaning they "would ultimately buy fewer, but better, coats." This shows that viewers and users understand the design as a practical, sustainable solution that aligns with long-term usage habits rather than rapid consumption.</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Theme 3: The Aesthetic Merit of Zero-Waste Silhouettes</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Theme 3 is the appreciation of the unique visual geometry dictated by the zero-waste pattern cutting process. P3 described the design as architecturally distinctive, stating, "The geometric lines and slightly unconventional drape created by the zero-waste pattern actually give the jacket a unique, avant-garde architecture that you do not see in mass-produced clothing." P1 added that the garment's shape being dictated by the width of the fabric "adds a layer of artisanal storytelling that makes it feel highly exclusive." This shows that viewers and users understand the design as a sophisticated constraint that yields intellectually rich and aesthetically unique silhouettes, framing the absence of waste as a design feature rather than a limitation.</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Theme 4: Demand for Uncompromised Material Performance</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Theme 4 is the expectation that sustainable alternatives must equal or exceed the physical performance of traditional luxury goods. P5 described the design in terms of structural integrity, noting, "I do not want to compromise on the quality or the overall feel of the material. If brands can deliver on these expectations while ensuring sustainability, then I would definitely find such products more appealing." This shows that viewers and users understand the design as viable only if the bio-fabricated material can withstand the physical demands of modular hardware (such as zippers and snaps) without premature degradation.</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Theme 5: Trust in Verifiable Environmental Impact</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Theme 5 is the skepticism toward general sustainability claims and the demand for traceable, data-backed environmental benefits. P2 described the design's underlying material transparency as essential, stating, "I just do not feel comfortable buying something if an animal had to suffer, but I also need to know the alternative isn't just plastic disguised as an eco-material." This shows that viewers and users understand the design as part of a broader ecological system, requiring verifiable metrics—such as low carbon footprints and genuine biodegradability—to fully trust the brand's sustainable narrative.</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6">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Discussion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These findings suggest that the convergence of bio-fabricated materials, zero-waste pattern cutting, and modular architecture represents a highly viable pathway for the future of luxury fashion. The enthusiastic reception from HNW consumers indicates a paradigm shift: exclusivity is increasingly defined by the sophistication of sustainable technology and the ingenuity of the design process rather than the rarity of animal hides. This connects with source evidence because data across material science, life cycle assessments, and advanced apparel engineering collectively demonstrate the technical feasibility and environmental imperative of adopting these methodologies. Therefore, the design matters because it provides a holistic solution to the fashion industry's most pressing environmental challenges—material toxicity, pre-consumer waste, and product obsolescence—without sacrificing the emotional resonance required by the luxury market.</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A">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Evolution of Luxury: From Wildlife Exploitation to Bio-Fabrication</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 transition away from traditional animal leathers toward next-generation biomaterials is being driven by a fundamental shift in consumer values. As observed in the responses of the interviewed participants, luxury consumers are increasingly viewing wildlife-derived materials as social liabilities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sz w:val="24"/>
          <w:szCs w:val="24"/>
          <w:rtl w:val="0"/>
        </w:rPr>
        <w:t xml:space="preserve">. A comprehensive report investigating the attitudes of ultra-high-net-worth (UHNW) and high-net-worth (HNW) consumers in London, Paris, and New York found that 95% of those surveyed believe the use of wild animal skins makes fashion brands less luxurious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sz w:val="24"/>
          <w:szCs w:val="24"/>
          <w:rtl w:val="0"/>
        </w:rPr>
        <w:t xml:space="preserve">. Modern luxury is being redefined around innovation, ethics, and progressive lifestyle choices, with consumers actively seeking goods that reflect a conscious approach to planetary boundaries</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Mycelium leather has emerged as the premier candidate to replace traditional bovine and exotic leathers in this sector</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sz w:val="24"/>
          <w:szCs w:val="24"/>
          <w:rtl w:val="0"/>
        </w:rPr>
        <w:t xml:space="preserve">. Mycelium is the vegetative, root-like structure of fungi, consisting of a branching network of fine filaments called hyphae</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sz w:val="24"/>
          <w:szCs w:val="24"/>
          <w:rtl w:val="0"/>
        </w:rPr>
        <w:t xml:space="preserve">. In natural ecosystems, these networks act as biological decomposers, breaking down organic matter into nutrient-rich soil</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sz w:val="24"/>
          <w:szCs w:val="24"/>
          <w:rtl w:val="0"/>
        </w:rPr>
        <w:t xml:space="preserve">. However, through advanced myco-fabrication techniques, these networks can be cultivated in controlled environments on substrates composed of agricultural waste, such as sawdust or corn stalks, to produce dense, cohesive mats that mimic the physical properties of animal leather</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 commercialization of mycelium leather, however, has historically faced significant hurdles concerning scalability, tensile strength, and product consistency. Traditional mushroom leathers, formed by cultivating mycelium into mats and compressing them, often suffer from uneven growth and inconsistent layering</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sz w:val="24"/>
          <w:szCs w:val="24"/>
          <w:rtl w:val="0"/>
        </w:rPr>
        <w:t xml:space="preserve">. This structural inconsistency results in inferior tear strength and flexibility compared to animal hides, often necessitating the addition of synthetic polymers (like polyurethane or polylactic acid) to achieve commercial viability, which compromises the material's biodegradability</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These acute industrial challenges were starkly highlighted by the trajectory of Bolt Threads, the creator of the highly publicized mycelium material Mylo™. Despite securing massive investments and partnerships with global brands, Bolt Threads suspended the production of Mylo™ indefinitely in 2023</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sz w:val="24"/>
          <w:szCs w:val="24"/>
          <w:rtl w:val="0"/>
        </w:rPr>
        <w:t xml:space="preserve">. The suspension was attributed to a lack of funding and the immense difficulty of scaling bio-manufacturing to achieve cost parity and consistent yield at an industrial volume</w:t>
      </w:r>
      <w:r w:rsidDel="00000000" w:rsidR="00000000" w:rsidRPr="00000000">
        <w:rPr>
          <w:rFonts w:ascii="Google Sans" w:cs="Google Sans" w:eastAsia="Google Sans" w:hAnsi="Google Sans"/>
          <w:color w:val="444746"/>
          <w:sz w:val="24"/>
          <w:szCs w:val="24"/>
          <w:vertAlign w:val="superscript"/>
          <w:rtl w:val="0"/>
        </w:rPr>
        <w:t xml:space="preserve">17</w:t>
      </w:r>
      <w:r w:rsidDel="00000000" w:rsidR="00000000" w:rsidRPr="00000000">
        <w:rPr>
          <w:rFonts w:ascii="Google Sans" w:cs="Google Sans" w:eastAsia="Google Sans" w:hAnsi="Google Sans"/>
          <w:color w:val="1f1f1f"/>
          <w:sz w:val="24"/>
          <w:szCs w:val="24"/>
          <w:rtl w:val="0"/>
        </w:rPr>
        <w:t xml:space="preserve">. The failure to scale Mylo™ underscored the fragile nature of emerging biomaterials, proving that bench-scale scientific viability does not automatically translate to commercial readiness</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In stark contrast, MycoWorks has successfully navigated these exact challenges with its proprietary Fine Mycelium™ technology, bringing its flagship material, Reishi™, to the commercial luxury market</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sz w:val="24"/>
          <w:szCs w:val="24"/>
          <w:rtl w:val="0"/>
        </w:rPr>
        <w:t xml:space="preserve">. Unlike traditional compressed mycelium mats, Fine Mycelium™ utilizes a patented engineering process applied during the fungal growth phase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sz w:val="24"/>
          <w:szCs w:val="24"/>
          <w:rtl w:val="0"/>
        </w:rPr>
        <w:t xml:space="preserve">. The process coaxes the mycelium cells to intertwine densely into a tightly bound three-dimensional structure, enhancing the material's inherent strength without relying on plastic binders</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sz w:val="24"/>
          <w:szCs w:val="24"/>
          <w:rtl w:val="0"/>
        </w:rPr>
        <w:t xml:space="preserve">. This biological manipulation yields a material with a remarkable tensile strength of 10 megapascals (MPa), outperforming standard cowhide, which typically measures around 8 MPa</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sz w:val="24"/>
          <w:szCs w:val="24"/>
          <w:rtl w:val="0"/>
        </w:rPr>
        <w:t xml:space="preserve">.</w:t>
      </w:r>
    </w:p>
    <w:tbl>
      <w:tblPr>
        <w:tblStyle w:val="Table1"/>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Material Property</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Reishi™ (Fine Mycelium™)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Conventional Bovine Leather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Polyurethane (PU) Synthetic Leather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Traditional Compressed Mycelium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Tensile Strength</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10 MPa</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8 MPa</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Variable (typically lower)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Low (requires synthetic reinforcement)</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Minimum Thickness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0.2 millimeters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0.4 millimeters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Variable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Variable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Polymer Content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&lt; 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0% (heavy chemical tanning)</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100%</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High (varies by binder)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Biodegradability</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100% Biodegradable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Biodegradable (if vegetable tanned)</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Non-biodegradable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Limited by synthetic additives</w:t>
            </w:r>
          </w:p>
        </w:tc>
      </w:tr>
    </w:tbl>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before="48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 structural integrity of Reishi™ is critical for the application of modular fashion. Modular garments rely heavily on closure interfaces—such as heavy-duty zippers, snap buttons, and hooks—that place localized physical stress on the base fabric during assembly and disassembly</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sz w:val="24"/>
          <w:szCs w:val="24"/>
          <w:rtl w:val="0"/>
        </w:rPr>
        <w:t xml:space="preserve">. A material that tears easily under tension cannot support a modular architecture. The superior tensile strength and tear resistance of Fine Mycelium™ ensures that the garment can withstand the repetitive mechanical strain of being reconfigured by the wearer over a long lifecycle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sz w:val="24"/>
          <w:szCs w:val="24"/>
          <w:rtl w:val="0"/>
        </w:rPr>
        <w:t xml:space="preserve">. Furthermore, Reishi™ can be split to a thickness of 0.2 millimeters, offering unprecedented drape and flexibility compared to the 0.4-millimeter limit of traditional leather, making it highly suitable for complex, tailored garment construction. MycoWorks' ability to scale this technology was solidified by the opening of a 136,000-square-foot commercial-scale harvesting plant in South Carolina, establishing a robust supply chain capable of meeting the demands of luxury houses</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4B">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4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Life Cycle Assessment (LCA) and Environmental Footprint</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 environmental justification for replacing traditional leather with Reishi™ in a zero-waste design is firmly grounded in rigorous Life Cycle Assessment (LCA) data. The fashion industry is responsible for approximately 10% of annual global carbon emissions, and traditional leather production significantly exacerbates this footprint</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sz w:val="24"/>
          <w:szCs w:val="24"/>
          <w:rtl w:val="0"/>
        </w:rPr>
        <w:t xml:space="preserve">. The environmental toll of genuine leather spans multiple vectors: deforestation driven by the expansion of cattle ranching, massive methane emissions from ruminant livestock, intensive water consumption, and severe chemical pollution</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sz w:val="24"/>
          <w:szCs w:val="24"/>
          <w:rtl w:val="0"/>
        </w:rPr>
        <w:t xml:space="preserve">. The tanning process, heavily reliant on basic chromium sulfate, frequently leads to the eutrophication of aquatic ecosystems and poses severe human health risks to tannery workers</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Conversely, synthetic vegan leathers (such as polyurethane and polyvinyl chloride), while circumventing animal welfare issues, rely entirely on petrochemicals, are non-biodegradable, and shed microplastics that persist in the environment and marine ecosystems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sz w:val="24"/>
          <w:szCs w:val="24"/>
          <w:rtl w:val="0"/>
        </w:rPr>
        <w:t xml:space="preserve">. Even many emerging plant-based alternatives—such as those derived from apple, cactus, or pineapple wastes—frequently utilize petroleum-based plastic binders or coatings to achieve the necessary durability for apparel, rendering them unable to biodegrade completely at the end of their lifecycle</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Reishi™ differentiates itself by achieving a polymer content of less than 1%, meaning it achieves high performance without relying on plastic, allowing it to remain fully biodegradable and naturally circular</w:t>
      </w:r>
      <w:r w:rsidDel="00000000" w:rsidR="00000000" w:rsidRPr="00000000">
        <w:rPr>
          <w:rFonts w:ascii="Google Sans" w:cs="Google Sans" w:eastAsia="Google Sans" w:hAnsi="Google Sans"/>
          <w:color w:val="444746"/>
          <w:sz w:val="24"/>
          <w:szCs w:val="24"/>
          <w:vertAlign w:val="superscript"/>
          <w:rtl w:val="0"/>
        </w:rPr>
        <w:t xml:space="preserve">6</w:t>
      </w:r>
      <w:r w:rsidDel="00000000" w:rsidR="00000000" w:rsidRPr="00000000">
        <w:rPr>
          <w:rFonts w:ascii="Google Sans" w:cs="Google Sans" w:eastAsia="Google Sans" w:hAnsi="Google Sans"/>
          <w:color w:val="1f1f1f"/>
          <w:sz w:val="24"/>
          <w:szCs w:val="24"/>
          <w:rtl w:val="0"/>
        </w:rPr>
        <w:t xml:space="preserve">. A peer-reviewed cradle-to-gate LCA of Reishi™ published in </w:t>
      </w:r>
      <w:r w:rsidDel="00000000" w:rsidR="00000000" w:rsidRPr="00000000">
        <w:rPr>
          <w:rFonts w:ascii="Google Sans" w:cs="Google Sans" w:eastAsia="Google Sans" w:hAnsi="Google Sans"/>
          <w:i w:val="1"/>
          <w:iCs w:val="1"/>
          <w:color w:val="1f1f1f"/>
          <w:sz w:val="24"/>
          <w:szCs w:val="24"/>
          <w:rtl w:val="0"/>
        </w:rPr>
        <w:t xml:space="preserve">Environmental Sciences Europe</w:t>
      </w:r>
      <w:r w:rsidDel="00000000" w:rsidR="00000000" w:rsidRPr="00000000">
        <w:rPr>
          <w:rFonts w:ascii="Google Sans" w:cs="Google Sans" w:eastAsia="Google Sans" w:hAnsi="Google Sans"/>
          <w:color w:val="1f1f1f"/>
          <w:sz w:val="24"/>
          <w:szCs w:val="24"/>
          <w:rtl w:val="0"/>
        </w:rPr>
        <w:t xml:space="preserve"> demonstrated a remarkably low carbon footprint of 2.76 kg CO2-eq per square meter for its unbacked variant</w:t>
      </w:r>
      <w:r w:rsidDel="00000000" w:rsidR="00000000" w:rsidRPr="00000000">
        <w:rPr>
          <w:rFonts w:ascii="Google Sans" w:cs="Google Sans" w:eastAsia="Google Sans" w:hAnsi="Google Sans"/>
          <w:color w:val="444746"/>
          <w:sz w:val="24"/>
          <w:szCs w:val="24"/>
          <w:vertAlign w:val="superscript"/>
          <w:rtl w:val="0"/>
        </w:rPr>
        <w:t xml:space="preserve">6</w:t>
      </w:r>
      <w:r w:rsidDel="00000000" w:rsidR="00000000" w:rsidRPr="00000000">
        <w:rPr>
          <w:rFonts w:ascii="Google Sans" w:cs="Google Sans" w:eastAsia="Google Sans" w:hAnsi="Google Sans"/>
          <w:color w:val="1f1f1f"/>
          <w:sz w:val="24"/>
          <w:szCs w:val="24"/>
          <w:rtl w:val="0"/>
        </w:rPr>
        <w:t xml:space="preserve">. This footprint represents merely 8% of the environmental impact of the conventional bovine leather benchmark modeled in the study</w:t>
      </w:r>
      <w:r w:rsidDel="00000000" w:rsidR="00000000" w:rsidRPr="00000000">
        <w:rPr>
          <w:rFonts w:ascii="Google Sans" w:cs="Google Sans" w:eastAsia="Google Sans" w:hAnsi="Google Sans"/>
          <w:color w:val="444746"/>
          <w:sz w:val="24"/>
          <w:szCs w:val="24"/>
          <w:vertAlign w:val="superscript"/>
          <w:rtl w:val="0"/>
        </w:rPr>
        <w:t xml:space="preserve">25</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 primary energy draw in the MycoWorks production process occurs during the sterilization of raw material inputs (agricultural waste like sawdust) via autoclaves, which is necessary to prevent microbial contamination of the fungal cultures</w:t>
      </w:r>
      <w:r w:rsidDel="00000000" w:rsidR="00000000" w:rsidRPr="00000000">
        <w:rPr>
          <w:rFonts w:ascii="Google Sans" w:cs="Google Sans" w:eastAsia="Google Sans" w:hAnsi="Google Sans"/>
          <w:color w:val="444746"/>
          <w:sz w:val="24"/>
          <w:szCs w:val="24"/>
          <w:vertAlign w:val="superscript"/>
          <w:rtl w:val="0"/>
        </w:rPr>
        <w:t xml:space="preserve">25</w:t>
      </w:r>
      <w:r w:rsidDel="00000000" w:rsidR="00000000" w:rsidRPr="00000000">
        <w:rPr>
          <w:rFonts w:ascii="Google Sans" w:cs="Google Sans" w:eastAsia="Google Sans" w:hAnsi="Google Sans"/>
          <w:color w:val="1f1f1f"/>
          <w:sz w:val="24"/>
          <w:szCs w:val="24"/>
          <w:rtl w:val="0"/>
        </w:rPr>
        <w:t xml:space="preserve">. However, MycoWorks utilizes a passive growth process that does not require the active consumption of carbon dioxide gas, keeping the overall carbon footprint two orders of magnitude lower than other actively managed mycelium systems</w:t>
      </w:r>
      <w:r w:rsidDel="00000000" w:rsidR="00000000" w:rsidRPr="00000000">
        <w:rPr>
          <w:rFonts w:ascii="Google Sans" w:cs="Google Sans" w:eastAsia="Google Sans" w:hAnsi="Google Sans"/>
          <w:color w:val="444746"/>
          <w:sz w:val="24"/>
          <w:szCs w:val="24"/>
          <w:vertAlign w:val="superscript"/>
          <w:rtl w:val="0"/>
        </w:rPr>
        <w:t xml:space="preserve">25</w:t>
      </w:r>
      <w:r w:rsidDel="00000000" w:rsidR="00000000" w:rsidRPr="00000000">
        <w:rPr>
          <w:rFonts w:ascii="Google Sans" w:cs="Google Sans" w:eastAsia="Google Sans" w:hAnsi="Google Sans"/>
          <w:color w:val="1f1f1f"/>
          <w:sz w:val="24"/>
          <w:szCs w:val="24"/>
          <w:rtl w:val="0"/>
        </w:rPr>
        <w:t xml:space="preserve">. Once the Fine Mycelium sheets are harvested at their peak, they are processed by a 130-year-old Spanish tannery, Curtidos Badia, using advanced eco-tanning processes that require significantly less water than traditional leather tanning and completely eliminate the use of chrome or heavy metals.</w:t>
      </w:r>
    </w:p>
    <w:tbl>
      <w:tblPr>
        <w:tblStyle w:val="Table2"/>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LCA Impact Category</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Reishi™ Fine Mycelium (Unbacked)</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Conventional Bovine Leather Benchmark</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Climate Change (Carbon Footprint)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2.76 kg CO2-eq/m²</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~34.50 kg CO2-eq/m²</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Eutrophication (Aquatic)</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Low</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High (due to agricultural runoff and tanning)</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Ecotoxicity</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Low</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High (heavy metals, chromium)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Water Scarcity Impact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Minimal (controlled lab growth)</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High (livestock hydration, tanning baths)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Land Use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Extremely efficient (vertical trays)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Highly intensive (cattle grazing)</w:t>
            </w:r>
          </w:p>
        </w:tc>
      </w:tr>
    </w:tbl>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before="48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This robust, data-backed environmental profile directly answers the demands of the HNW consumers interviewed in this study (Theme 5), who expressed a critical need for transparent, verifiable sustainability metrics over superficial "greenwashing" claims. The integration of such a low-impact, high-performance material into a luxury outerwear piece aligns perfectly with the modern definition of luxury as an expression of planetary stewardship and technological excellence</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65">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6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Zero-Waste Fashion Design (ZWFD): Redefining the Pattern Cutting Hierarchy</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While the adoption of bio-fabricated materials addresses the environmental toxicity of textile manufacturing, the implementation of Zero-Waste Fashion Design (ZWFD) addresses the systemic inefficiency of pre-consumer fabric waste. Conventional fashion manufacturing is structurally wasteful; typically, 15% or more of total fabric yardage is discarded on the cutting room floor</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sz w:val="24"/>
          <w:szCs w:val="24"/>
          <w:rtl w:val="0"/>
        </w:rPr>
        <w:t xml:space="preserve">. This waste occurs because curved garment pattern pieces are inefficiently nested on rectangular rolls of fabric</w:t>
      </w:r>
      <w:r w:rsidDel="00000000" w:rsidR="00000000" w:rsidRPr="00000000">
        <w:rPr>
          <w:rFonts w:ascii="Google Sans" w:cs="Google Sans" w:eastAsia="Google Sans" w:hAnsi="Google Sans"/>
          <w:color w:val="444746"/>
          <w:sz w:val="24"/>
          <w:szCs w:val="24"/>
          <w:vertAlign w:val="superscript"/>
          <w:rtl w:val="0"/>
        </w:rPr>
        <w:t xml:space="preserve">10</w:t>
      </w:r>
      <w:r w:rsidDel="00000000" w:rsidR="00000000" w:rsidRPr="00000000">
        <w:rPr>
          <w:rFonts w:ascii="Google Sans" w:cs="Google Sans" w:eastAsia="Google Sans" w:hAnsi="Google Sans"/>
          <w:color w:val="1f1f1f"/>
          <w:sz w:val="24"/>
          <w:szCs w:val="24"/>
          <w:rtl w:val="0"/>
        </w:rPr>
        <w:t xml:space="preserve">. For an industry producing billions of garments annually, this 15% loss translates to tens of millions of tons of pristine, unused textiles destined for landfills or incineration each year</w:t>
      </w:r>
      <w:r w:rsidDel="00000000" w:rsidR="00000000" w:rsidRPr="00000000">
        <w:rPr>
          <w:rFonts w:ascii="Google Sans" w:cs="Google Sans" w:eastAsia="Google Sans" w:hAnsi="Google Sans"/>
          <w:color w:val="444746"/>
          <w:sz w:val="24"/>
          <w:szCs w:val="24"/>
          <w:vertAlign w:val="superscript"/>
          <w:rtl w:val="0"/>
        </w:rPr>
        <w:t xml:space="preserve">10</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ZWFD, as extensively researched and codified by academics Timo Rissanen and Holly McQuillan, is a design practice where pattern cutting becomes an integral, generative part of the design process, ensuring that absolutely no fabric is wasted</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sz w:val="24"/>
          <w:szCs w:val="24"/>
          <w:rtl w:val="0"/>
        </w:rPr>
        <w:t xml:space="preserve">. The concept of utilizing 100% of a fabric's width is deeply rooted in historical dress; traditional garments such as the Japanese kimono, the Indian sari, and the Greek chiton were all constructed using zero-waste or minimal-waste principles out of necessity and respect for the high value of hand-woven textiles</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sz w:val="24"/>
          <w:szCs w:val="24"/>
          <w:rtl w:val="0"/>
        </w:rPr>
        <w:t xml:space="preserve">. However, the industrial revolution and the rise of mass manufacturing fractured the garment creation process, rigidly separating the roles of the fashion designer and the pattern cutter</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sz w:val="24"/>
          <w:szCs w:val="24"/>
          <w:rtl w:val="0"/>
        </w:rPr>
        <w:t xml:space="preserve">. In the conventional industry hierarchy, a designer sketches a two-dimensional garment silhouette, and a pattern cutter is subsequently tasked with realizing that sketch, inevitably generating waste to achieve the exact curved lines drawn by the designer</w:t>
      </w:r>
      <w:r w:rsidDel="00000000" w:rsidR="00000000" w:rsidRPr="00000000">
        <w:rPr>
          <w:rFonts w:ascii="Google Sans" w:cs="Google Sans" w:eastAsia="Google Sans" w:hAnsi="Google Sans"/>
          <w:color w:val="444746"/>
          <w:sz w:val="24"/>
          <w:szCs w:val="24"/>
          <w:vertAlign w:val="superscript"/>
          <w:rtl w:val="0"/>
        </w:rPr>
        <w:t xml:space="preserve">17</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ZWFD disrupts this traditional hierarchy by insisting that fashion design and pattern cutting operate as a unified, simultaneous activity</w:t>
      </w:r>
      <w:r w:rsidDel="00000000" w:rsidR="00000000" w:rsidRPr="00000000">
        <w:rPr>
          <w:rFonts w:ascii="Google Sans" w:cs="Google Sans" w:eastAsia="Google Sans" w:hAnsi="Google Sans"/>
          <w:color w:val="444746"/>
          <w:sz w:val="24"/>
          <w:szCs w:val="24"/>
          <w:vertAlign w:val="superscript"/>
          <w:rtl w:val="0"/>
        </w:rPr>
        <w:t xml:space="preserve">17</w:t>
      </w:r>
      <w:r w:rsidDel="00000000" w:rsidR="00000000" w:rsidRPr="00000000">
        <w:rPr>
          <w:rFonts w:ascii="Google Sans" w:cs="Google Sans" w:eastAsia="Google Sans" w:hAnsi="Google Sans"/>
          <w:color w:val="1f1f1f"/>
          <w:sz w:val="24"/>
          <w:szCs w:val="24"/>
          <w:rtl w:val="0"/>
        </w:rPr>
        <w:t xml:space="preserve">. The designer must create the garment by reacting directly to the geometric constraints of the fabric width</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sz w:val="24"/>
          <w:szCs w:val="24"/>
          <w:rtl w:val="0"/>
        </w:rPr>
        <w:t xml:space="preserve">. Rissanen and McQuillan outline several foundational techniques for achieving this, including square-cut garments, tailored approaches, and draping</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In the context of the conceptual Reishi™ jacket, the ZWFD approach yielded unique, avant-garde silhouettes that participants identified as architecturally distinctive and aesthetically superior to mass-produced garments (Theme 3). By utilizing geometric zero-waste blocks, the jacket's design is physically dictated by the dimensions of the cultivated mycelium mats. Here, bio-fabrication presents a revolutionary advantage over traditional woven textiles. MycoWorks possesses the capability to custom-grow Reishi™ into specific three-dimensional forms or exact dimensional rectangles to minimize cutting entirely. Instead of nesting patterns on an endless roll of woven fabric, the zero-waste pattern for the jacket can be mathematically mapped to the precise boundaries of the cultivated mycelium tray. If a tray yields a mat that is exactly 1.5 meters by 1 meter, the entire garment pattern is tessellated within that precise geometry, establishing an unprecedented synergy between biological growth and garment engineering</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Scaling ZWFD for industrial manufacturing, however, presents significant logistical challenges, particularly regarding garment grading (the process of sizing a garment up or down)</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sz w:val="24"/>
          <w:szCs w:val="24"/>
          <w:rtl w:val="0"/>
        </w:rPr>
        <w:t xml:space="preserve">. In conventional manufacturing, scaling a pattern piece up inherently alters its footprint on the fabric marker, changing the amount of waste produced. Rissanen and McQuillan outline six distinct pathways for sizing zero-waste garments:</w:t>
      </w:r>
    </w:p>
    <w:tbl>
      <w:tblPr>
        <w:tblStyle w:val="Table3"/>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ZWFD Grading Pathway</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Description</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Feasibility for Luxury Outerwear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Pathway 1: One-Size-Fits-Most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Designing a universally oversized garment.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Low. Luxury consumers demand precise fit and tailoring.</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Pathway 2: Conventional Grading</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Applying traditional grading, which often breaks the zero-waste puzzle.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Low. Defeats the primary purpose of ZWFD.</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Pathway 3: Designing Each Size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Creating an entirely unique zero-waste pattern puzzle for every size.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High. Extremely labor-intensive, but suits luxury exclusivity.</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Pathway 4: Mixing Multiple Sizes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Nesting different sizes together in a single marker to achieve zero waste.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Medium. Requires complex logistical coordination in cutting.</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Pathway 5: Different Fabric Widths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Weaving or growing fabric at different widths to accommodate different sizes.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High. Highly viable with lab-grown mycelium trays.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z w:val="24"/>
                <w:szCs w:val="24"/>
              </w:rPr>
            </w:pPr>
            <w:r w:rsidDel="00000000" w:rsidR="00000000" w:rsidRPr="00000000">
              <w:rPr>
                <w:rFonts w:ascii="Google Sans" w:cs="Google Sans" w:eastAsia="Google Sans" w:hAnsi="Google Sans"/>
                <w:b w:val="1"/>
                <w:bCs w:val="1"/>
                <w:color w:val="1f1f1f"/>
                <w:sz w:val="24"/>
                <w:szCs w:val="24"/>
                <w:rtl w:val="0"/>
              </w:rPr>
              <w:t xml:space="preserve">Pathway 6: Hybrid Method</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A combination of the above pathways to optimize fit and waste.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High. Offers the most flexibility for complex garments.</w:t>
            </w:r>
          </w:p>
        </w:tc>
      </w:tr>
    </w:tbl>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before="480"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For luxury outerwear, where precise, flattering fit is a non-negotiable consumer expectation, Pathway 3 (designing an entirely unique zero-waste pattern for each size) and Pathway 5 (utilizing different width mycelium trays for different sizes) are the most viable. The immense labor required to engineer a bespoke zero-waste puzzle for every size inherently limits mass-market adoption, but this complexity perfectly positions ZWFD as a hallmark of luxury craftsmanship. The intellectual rigor required to execute these designs is recognized by the consumer as an artisanal achievement, embedding a narrative of exclusivity and deep design consideration into the garment</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before="48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84">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Architecture of Modularity: A Catalyst for Sustainable Engagement</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 qualitative findings from this study strongly support the integration of modular design to extend both the psychological and physical lifespan of clothing (Theme 2). Modular fashion involves designing garments as assemblages of individual, detachable modules—such as sleeves, hoods, bodices, or overskirts—connected through physical closure interfaces. This architectural approach moves the industry away from static, completed garments toward versatile, adaptable systems that require the active participation of the wearer</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Modular design in fashion can be categorized into three primary structural frameworks: component modular design, geometric modular design, and compounded modular design</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sz w:val="24"/>
          <w:szCs w:val="24"/>
          <w:rtl w:val="0"/>
        </w:rPr>
        <w:t xml:space="preserve">. The conceptual jacket presented to the participants primarily utilizes component modularity, allowing the wearer to detach the sleeves to transform the heavy jacket into a lightweight vest, or to add layered panels for varying climatic needs</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sz w:val="24"/>
          <w:szCs w:val="24"/>
          <w:rtl w:val="0"/>
        </w:rPr>
        <w:t xml:space="preserve">. The core functional philosophy is "one garment, multiple looks," which directly counters the fast-fashion paradigm of rapid consumption, single-occasion wear, and premature disposal</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By empowering consumers to mix, match, and reconfigure modules, the garment can be continually refreshed to meet evolving aesthetic trends or functional requirements, significantly delaying the product's entry into the waste stream</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sz w:val="24"/>
          <w:szCs w:val="24"/>
          <w:rtl w:val="0"/>
        </w:rPr>
        <w:t xml:space="preserve">. Furthermore, modularity drastically simplifies maintenance and repair; if a sleeve is irreparably damaged or stained, only that specific sleeve needs to be replaced, rather than discarding the entire jacket</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sz w:val="24"/>
          <w:szCs w:val="24"/>
          <w:rtl w:val="0"/>
        </w:rPr>
        <w:t xml:space="preserve">. This system also reduces washing frequency, as only the soiled modules (such as collars or cuffs) need to be laundered, further reducing the environmental impact of the garment's use phase</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Translating modularity into a commercial reality, however, involves overcoming steep industrial barriers. Qualitative research into industry perceptions of modular fashion reveals that designers often feel strict modular rules stifle fluid creativity, demanding rigid adherence to grid systems rather than organic drape. Manufacturers warn that ensuring perfect compatibility, proportional alignment, and fit across varying sizes and interchangeable modules requires an exponentially longer development process and increased sewing time to guarantee that the garment looks cohesive in every configuration</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sz w:val="24"/>
          <w:szCs w:val="24"/>
          <w:rtl w:val="0"/>
        </w:rPr>
        <w:t xml:space="preserve">. There is also the challenge of fabric shading; if a consumer buys a replacement sleeve two years after purchasing the original jacket, the colors and textures must match perfectly, or the aesthetic value is ruined.</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As highlighted in Theme 4, the physical stress placed on the closure interfaces (e.g., repeatedly tearing a snap button open or dragging a heavy zipper) requires a highly durable base material</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sz w:val="24"/>
          <w:szCs w:val="24"/>
          <w:rtl w:val="0"/>
        </w:rPr>
        <w:t xml:space="preserve">. The integration of Reishi™ Fine Mycelium is structurally critical here. The material's high tensile strength and tear resistance provide the necessary physical integrity to anchor heavy-duty modular hardware without degrading, a critical performance metric where softer, synthetic vegan leathers frequently fail.</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8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3D Pattern Prototyping: Synthesizing ZWFD and Modularity</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 sheer complexity of combining zero-waste pattern cutting (which requires strict geometric adherence to the fabric's perimeter) with modular interfaces (which require perfect alignment of zippers and snaps across multiple configurations) necessitates advanced design intervention. As demonstrated by the methodologies of Budeanu et al. and Rissanen, the successful transition to modular, zero-waste architecture is highly dependent on 3D fashion design methods</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Traditional physical prototyping of a modular garment requires an immense amount of trial and error to ensure that a detachable sleeve aligns perfectly with the armscye across multiple sizes</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sz w:val="24"/>
          <w:szCs w:val="24"/>
          <w:rtl w:val="0"/>
        </w:rPr>
        <w:t xml:space="preserve">. When dealing with zero-waste constraints—where shifting a single seam to fix a fit issue completely alters the entire layout of the fabric puzzle—physical prototyping becomes economically and temporally prohibitive</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The conceptual jacket analyzed in this study was developed utilizing three-dimensional garment visualization heavily utilized in modern fashion engineering</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sz w:val="24"/>
          <w:szCs w:val="24"/>
          <w:rtl w:val="0"/>
        </w:rPr>
        <w:t xml:space="preserve">. These tools allow for the creation of a structured archive of modular elements</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sz w:val="24"/>
          <w:szCs w:val="24"/>
          <w:rtl w:val="0"/>
        </w:rPr>
        <w:t xml:space="preserve">. A designer can visually test the drape, physical tension, and fit of a Reishi™ mycelium sleeve attached to a zero-waste bodice in real-time on a 3D dress form. Advanced visualization accurately simulates the physical properties of the material based on its weight, thickness, and bending shear, allowing the designer to foresee how the mycelium will behave in different modular configurations.</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Visual comparisons in academic studies have confirmed high concordance for proportions and alignment between 3D simulations and actual physical modular garments, drastically reducing the need to cut multiple physical prototypes and thereby saving immense energy and material resources during the product development phase. Furthermore, digital layout tools allow for the exact mapping of ZWFD markers onto the dimensions of the mycelium growth trays in real-time. This synthesis of agricultural biotechnology (mycelium cultivation), mathematics (zero-waste tessellation), and simulated material behavior represents a radical leap forward for sustainable fashion design, proving that eco-friendly garments can be exponentially more sophisticated than conventional apparel</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sz w:val="24"/>
          <w:szCs w:val="24"/>
          <w:rtl w:val="0"/>
        </w:rPr>
        <w:t xml:space="preserve">.</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93">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Conclusion</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255" w:line="275.9999942779541" w:lineRule="auto"/>
        <w:rPr>
          <w:rFonts w:ascii="Google Sans" w:cs="Google Sans" w:eastAsia="Google Sans" w:hAnsi="Google Sans"/>
          <w:color w:val="1f1f1f"/>
          <w:sz w:val="24"/>
          <w:szCs w:val="24"/>
        </w:rPr>
      </w:pPr>
      <w:r w:rsidDel="00000000" w:rsidR="00000000" w:rsidRPr="00000000">
        <w:rPr>
          <w:rFonts w:ascii="Google Sans" w:cs="Google Sans" w:eastAsia="Google Sans" w:hAnsi="Google Sans"/>
          <w:color w:val="1f1f1f"/>
          <w:sz w:val="24"/>
          <w:szCs w:val="24"/>
          <w:rtl w:val="0"/>
        </w:rPr>
        <w:t xml:space="preserve">In conclusion, this research found that high-net-worth luxury consumers perceive the combination of bio-fabricated Fine Mycelium materials, zero-waste pattern cutting, and modular design as a highly desirable and intellectually rigorous evolution of high-end fashion. The strongest themes identified during the qualitative analysis were the successful redefinition of luxury exclusivity through ethical, low-carbon authenticity, and the profound functional appeal of transformable, modular architecture as a mechanism for sustainable engagement. By leveraging MycoWorks' Reishi™—a material that offers the tensile strength required for modular hardware alongside a drastically reduced carbon footprint and true biodegradability—designers can directly fulfill the ethical demands of modern consumers without sacrificing aesthetic or physical performance. Overall, this design shows that the future of luxury outerwear lies not in the rarity of exotic animal skins, but in the exclusivity of cutting-edge material science, hyper-efficient 3D prototyping, and dynamic, user-engaged versatility.</w:t>
      </w:r>
    </w:p>
    <w:p w:rsidR="00000000" w:rsidDel="00000000" w:rsidP="00000000" w:rsidRDefault="00000000" w:rsidRPr="00000000" w14:paraId="00000096">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97">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Reishi | Luxury mycelium-based leather for fashion and accessories., </w:t>
      </w:r>
      <w:hyperlink r:id="rId6">
        <w:r w:rsidDel="00000000" w:rsidR="00000000" w:rsidRPr="00000000">
          <w:rPr>
            <w:rFonts w:ascii="Google Sans" w:cs="Google Sans" w:eastAsia="Google Sans" w:hAnsi="Google Sans"/>
            <w:color w:val="0000ee"/>
            <w:sz w:val="24"/>
            <w:szCs w:val="24"/>
            <w:u w:val="single"/>
            <w:rtl w:val="0"/>
          </w:rPr>
          <w:t xml:space="preserve">https://plasticfree.com/materials/reishi</w:t>
        </w:r>
      </w:hyperlink>
      <w:r w:rsidDel="00000000" w:rsidR="00000000" w:rsidRPr="00000000">
        <w:rPr>
          <w:rtl w:val="0"/>
        </w:rPr>
      </w:r>
    </w:p>
    <w:p w:rsidR="00000000" w:rsidDel="00000000" w:rsidP="00000000" w:rsidRDefault="00000000" w:rsidRPr="00000000" w14:paraId="00000098">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Modular Fashion Design for Sustainability: Integrating a CLO3D, </w:t>
      </w:r>
      <w:hyperlink r:id="rId7">
        <w:r w:rsidDel="00000000" w:rsidR="00000000" w:rsidRPr="00000000">
          <w:rPr>
            <w:rFonts w:ascii="Google Sans" w:cs="Google Sans" w:eastAsia="Google Sans" w:hAnsi="Google Sans"/>
            <w:color w:val="0000ee"/>
            <w:sz w:val="24"/>
            <w:szCs w:val="24"/>
            <w:u w:val="single"/>
            <w:rtl w:val="0"/>
          </w:rPr>
          <w:t xml:space="preserve">https://www.mdpi.com/2071-1050/18/11/5371</w:t>
        </w:r>
      </w:hyperlink>
      <w:r w:rsidDel="00000000" w:rsidR="00000000" w:rsidRPr="00000000">
        <w:rPr>
          <w:rtl w:val="0"/>
        </w:rPr>
      </w:r>
    </w:p>
    <w:p w:rsidR="00000000" w:rsidDel="00000000" w:rsidP="00000000" w:rsidRDefault="00000000" w:rsidRPr="00000000" w14:paraId="00000099">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Fashion brands using fur and wild animal skins seen as “less, </w:t>
      </w:r>
      <w:hyperlink r:id="rId8">
        <w:r w:rsidDel="00000000" w:rsidR="00000000" w:rsidRPr="00000000">
          <w:rPr>
            <w:rFonts w:ascii="Google Sans" w:cs="Google Sans" w:eastAsia="Google Sans" w:hAnsi="Google Sans"/>
            <w:color w:val="0000ee"/>
            <w:sz w:val="24"/>
            <w:szCs w:val="24"/>
            <w:u w:val="single"/>
            <w:rtl w:val="0"/>
          </w:rPr>
          <w:t xml:space="preserve">https://www.collectivefashionjustice.org/articles/wealthy-consumers-luxury-fashion-wildlife-insights</w:t>
        </w:r>
      </w:hyperlink>
      <w:r w:rsidDel="00000000" w:rsidR="00000000" w:rsidRPr="00000000">
        <w:rPr>
          <w:rtl w:val="0"/>
        </w:rPr>
      </w:r>
    </w:p>
    <w:p w:rsidR="00000000" w:rsidDel="00000000" w:rsidP="00000000" w:rsidRDefault="00000000" w:rsidRPr="00000000" w14:paraId="0000009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Zero Waste Fashion Design - Timo Rissanen | PDF - Scribd, </w:t>
      </w:r>
      <w:hyperlink r:id="rId9">
        <w:r w:rsidDel="00000000" w:rsidR="00000000" w:rsidRPr="00000000">
          <w:rPr>
            <w:rFonts w:ascii="Google Sans" w:cs="Google Sans" w:eastAsia="Google Sans" w:hAnsi="Google Sans"/>
            <w:color w:val="0000ee"/>
            <w:sz w:val="24"/>
            <w:szCs w:val="24"/>
            <w:u w:val="single"/>
            <w:rtl w:val="0"/>
          </w:rPr>
          <w:t xml:space="preserve">https://www.scribd.com/document/1016621847/Zero-Waste-Fashion-Design-Timo-Rissanen</w:t>
        </w:r>
      </w:hyperlink>
      <w:r w:rsidDel="00000000" w:rsidR="00000000" w:rsidRPr="00000000">
        <w:rPr>
          <w:rtl w:val="0"/>
        </w:rPr>
      </w:r>
    </w:p>
    <w:p w:rsidR="00000000" w:rsidDel="00000000" w:rsidP="00000000" w:rsidRDefault="00000000" w:rsidRPr="00000000" w14:paraId="0000009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Modular Fashion: Sustainable Potential and Challenges for the, </w:t>
      </w:r>
      <w:hyperlink r:id="rId10">
        <w:r w:rsidDel="00000000" w:rsidR="00000000" w:rsidRPr="00000000">
          <w:rPr>
            <w:rFonts w:ascii="Google Sans" w:cs="Google Sans" w:eastAsia="Google Sans" w:hAnsi="Google Sans"/>
            <w:color w:val="0000ee"/>
            <w:sz w:val="24"/>
            <w:szCs w:val="24"/>
            <w:u w:val="single"/>
            <w:rtl w:val="0"/>
          </w:rPr>
          <w:t xml:space="preserve">https://www.researchgate.net/publication/393040225_Modular_Fashion_Sustainable_Potential_and_Challenges_for_the_Industry</w:t>
        </w:r>
      </w:hyperlink>
      <w:r w:rsidDel="00000000" w:rsidR="00000000" w:rsidRPr="00000000">
        <w:rPr>
          <w:rtl w:val="0"/>
        </w:rPr>
      </w:r>
    </w:p>
    <w:p w:rsidR="00000000" w:rsidDel="00000000" w:rsidP="00000000" w:rsidRDefault="00000000" w:rsidRPr="00000000" w14:paraId="0000009C">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(PDF) Life cycle assessment of MycoWorks' Reishi™: the first low, </w:t>
      </w:r>
      <w:hyperlink r:id="rId11">
        <w:r w:rsidDel="00000000" w:rsidR="00000000" w:rsidRPr="00000000">
          <w:rPr>
            <w:rFonts w:ascii="Google Sans" w:cs="Google Sans" w:eastAsia="Google Sans" w:hAnsi="Google Sans"/>
            <w:color w:val="0000ee"/>
            <w:sz w:val="24"/>
            <w:szCs w:val="24"/>
            <w:u w:val="single"/>
            <w:rtl w:val="0"/>
          </w:rPr>
          <w:t xml:space="preserve">https://www.researchgate.net/publication/366457113_Life_cycle_assessment_of_MycoWorks'_Reishi_the_first_low-carbon_and_biodegradable_alternative_leather</w:t>
        </w:r>
      </w:hyperlink>
      <w:r w:rsidDel="00000000" w:rsidR="00000000" w:rsidRPr="00000000">
        <w:rPr>
          <w:rtl w:val="0"/>
        </w:rPr>
      </w:r>
    </w:p>
    <w:p w:rsidR="00000000" w:rsidDel="00000000" w:rsidP="00000000" w:rsidRDefault="00000000" w:rsidRPr="00000000" w14:paraId="0000009D">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Mycelium Leather: Fungi, Fashion, and the Future, </w:t>
      </w:r>
      <w:hyperlink r:id="rId12">
        <w:r w:rsidDel="00000000" w:rsidR="00000000" w:rsidRPr="00000000">
          <w:rPr>
            <w:rFonts w:ascii="Google Sans" w:cs="Google Sans" w:eastAsia="Google Sans" w:hAnsi="Google Sans"/>
            <w:color w:val="0000ee"/>
            <w:sz w:val="24"/>
            <w:szCs w:val="24"/>
            <w:u w:val="single"/>
            <w:rtl w:val="0"/>
          </w:rPr>
          <w:t xml:space="preserve">https://bowseat.org/news/mycelium-leather-fungi-fashion-and-the-future/</w:t>
        </w:r>
      </w:hyperlink>
      <w:r w:rsidDel="00000000" w:rsidR="00000000" w:rsidRPr="00000000">
        <w:rPr>
          <w:rtl w:val="0"/>
        </w:rPr>
      </w:r>
    </w:p>
    <w:p w:rsidR="00000000" w:rsidDel="00000000" w:rsidP="00000000" w:rsidRDefault="00000000" w:rsidRPr="00000000" w14:paraId="0000009E">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Fashion Wears Sustainable Leather: A Social and Strategic Analysis, </w:t>
      </w:r>
      <w:hyperlink r:id="rId13">
        <w:r w:rsidDel="00000000" w:rsidR="00000000" w:rsidRPr="00000000">
          <w:rPr>
            <w:rFonts w:ascii="Google Sans" w:cs="Google Sans" w:eastAsia="Google Sans" w:hAnsi="Google Sans"/>
            <w:color w:val="0000ee"/>
            <w:sz w:val="24"/>
            <w:szCs w:val="24"/>
            <w:u w:val="single"/>
            <w:rtl w:val="0"/>
          </w:rPr>
          <w:t xml:space="preserve">https://www.mdpi.com/2071-1050/16/22/9971</w:t>
        </w:r>
      </w:hyperlink>
      <w:r w:rsidDel="00000000" w:rsidR="00000000" w:rsidRPr="00000000">
        <w:rPr>
          <w:rtl w:val="0"/>
        </w:rPr>
      </w:r>
    </w:p>
    <w:p w:rsidR="00000000" w:rsidDel="00000000" w:rsidP="00000000" w:rsidRDefault="00000000" w:rsidRPr="00000000" w14:paraId="0000009F">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(PDF) Evaluating the Sustainability of Vegan Leather as an Eco, </w:t>
      </w:r>
      <w:hyperlink r:id="rId14">
        <w:r w:rsidDel="00000000" w:rsidR="00000000" w:rsidRPr="00000000">
          <w:rPr>
            <w:rFonts w:ascii="Google Sans" w:cs="Google Sans" w:eastAsia="Google Sans" w:hAnsi="Google Sans"/>
            <w:color w:val="0000ee"/>
            <w:sz w:val="24"/>
            <w:szCs w:val="24"/>
            <w:u w:val="single"/>
            <w:rtl w:val="0"/>
          </w:rPr>
          <w:t xml:space="preserve">https://www.researchgate.net/publication/378832026_Evaluating_the_Sustainability_of_Vegan_Leather_as_an_Eco-Friendly_and_Ethical_Alternative_to_Animal-derived_Leather</w:t>
        </w:r>
      </w:hyperlink>
      <w:r w:rsidDel="00000000" w:rsidR="00000000" w:rsidRPr="00000000">
        <w:rPr>
          <w:rtl w:val="0"/>
        </w:rPr>
      </w:r>
    </w:p>
    <w:p w:rsidR="00000000" w:rsidDel="00000000" w:rsidP="00000000" w:rsidRDefault="00000000" w:rsidRPr="00000000" w14:paraId="000000A0">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Fungi Fashion: The Sustainable Appeal Of Mycelium Leather, </w:t>
      </w:r>
      <w:hyperlink r:id="rId15">
        <w:r w:rsidDel="00000000" w:rsidR="00000000" w:rsidRPr="00000000">
          <w:rPr>
            <w:rFonts w:ascii="Google Sans" w:cs="Google Sans" w:eastAsia="Google Sans" w:hAnsi="Google Sans"/>
            <w:color w:val="0000ee"/>
            <w:sz w:val="24"/>
            <w:szCs w:val="24"/>
            <w:u w:val="single"/>
            <w:rtl w:val="0"/>
          </w:rPr>
          <w:t xml:space="preserve">https://faunalytics.org/fungi-fashion-the-sustainable-appeal-of-mycelium-leather/</w:t>
        </w:r>
      </w:hyperlink>
      <w:r w:rsidDel="00000000" w:rsidR="00000000" w:rsidRPr="00000000">
        <w:rPr>
          <w:rtl w:val="0"/>
        </w:rPr>
      </w:r>
    </w:p>
    <w:p w:rsidR="00000000" w:rsidDel="00000000" w:rsidP="00000000" w:rsidRDefault="00000000" w:rsidRPr="00000000" w14:paraId="000000A1">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Materials : Fashion Revolution, </w:t>
      </w:r>
      <w:hyperlink r:id="rId16">
        <w:r w:rsidDel="00000000" w:rsidR="00000000" w:rsidRPr="00000000">
          <w:rPr>
            <w:rFonts w:ascii="Google Sans" w:cs="Google Sans" w:eastAsia="Google Sans" w:hAnsi="Google Sans"/>
            <w:color w:val="0000ee"/>
            <w:sz w:val="24"/>
            <w:szCs w:val="24"/>
            <w:u w:val="single"/>
            <w:rtl w:val="0"/>
          </w:rPr>
          <w:t xml:space="preserve">https://www.fashionrevolution.org/category/materials/</w:t>
        </w:r>
      </w:hyperlink>
      <w:r w:rsidDel="00000000" w:rsidR="00000000" w:rsidRPr="00000000">
        <w:rPr>
          <w:rtl w:val="0"/>
        </w:rPr>
      </w:r>
    </w:p>
    <w:p w:rsidR="00000000" w:rsidDel="00000000" w:rsidP="00000000" w:rsidRDefault="00000000" w:rsidRPr="00000000" w14:paraId="000000A2">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Biotextile Processing: How Fashion Is Learning to Grow Its Fabric, </w:t>
      </w:r>
      <w:hyperlink r:id="rId17">
        <w:r w:rsidDel="00000000" w:rsidR="00000000" w:rsidRPr="00000000">
          <w:rPr>
            <w:rFonts w:ascii="Google Sans" w:cs="Google Sans" w:eastAsia="Google Sans" w:hAnsi="Google Sans"/>
            <w:color w:val="0000ee"/>
            <w:sz w:val="24"/>
            <w:szCs w:val="24"/>
            <w:u w:val="single"/>
            <w:rtl w:val="0"/>
          </w:rPr>
          <w:t xml:space="preserve">https://textilevaluechain.in/biotextile-processing-how-fashion-is-learning-to-grow-its-fabric-instead-of-weaving-it</w:t>
        </w:r>
      </w:hyperlink>
      <w:r w:rsidDel="00000000" w:rsidR="00000000" w:rsidRPr="00000000">
        <w:rPr>
          <w:rtl w:val="0"/>
        </w:rPr>
      </w:r>
    </w:p>
    <w:p w:rsidR="00000000" w:rsidDel="00000000" w:rsidP="00000000" w:rsidRDefault="00000000" w:rsidRPr="00000000" w14:paraId="000000A3">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Mushroom leather? The future of fashion is closer than you think., </w:t>
      </w:r>
      <w:hyperlink r:id="rId18">
        <w:r w:rsidDel="00000000" w:rsidR="00000000" w:rsidRPr="00000000">
          <w:rPr>
            <w:rFonts w:ascii="Google Sans" w:cs="Google Sans" w:eastAsia="Google Sans" w:hAnsi="Google Sans"/>
            <w:color w:val="0000ee"/>
            <w:sz w:val="24"/>
            <w:szCs w:val="24"/>
            <w:u w:val="single"/>
            <w:rtl w:val="0"/>
          </w:rPr>
          <w:t xml:space="preserve">https://www.nationalgeographic.com/environment/article/fungi-fast-fashion-mycotextiles</w:t>
        </w:r>
      </w:hyperlink>
      <w:r w:rsidDel="00000000" w:rsidR="00000000" w:rsidRPr="00000000">
        <w:rPr>
          <w:rtl w:val="0"/>
        </w:rPr>
      </w:r>
    </w:p>
    <w:p w:rsidR="00000000" w:rsidDel="00000000" w:rsidP="00000000" w:rsidRDefault="00000000" w:rsidRPr="00000000" w14:paraId="000000A4">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is mushroom leather? Is it good for making bag?, </w:t>
      </w:r>
      <w:hyperlink r:id="rId19">
        <w:r w:rsidDel="00000000" w:rsidR="00000000" w:rsidRPr="00000000">
          <w:rPr>
            <w:rFonts w:ascii="Google Sans" w:cs="Google Sans" w:eastAsia="Google Sans" w:hAnsi="Google Sans"/>
            <w:color w:val="0000ee"/>
            <w:sz w:val="24"/>
            <w:szCs w:val="24"/>
            <w:u w:val="single"/>
            <w:rtl w:val="0"/>
          </w:rPr>
          <w:t xml:space="preserve">https://leatherbagfactory.com/what-is-mushroom-leather-is-it-good-for-making-bag-10937/</w:t>
        </w:r>
      </w:hyperlink>
      <w:r w:rsidDel="00000000" w:rsidR="00000000" w:rsidRPr="00000000">
        <w:rPr>
          <w:rtl w:val="0"/>
        </w:rPr>
      </w:r>
    </w:p>
    <w:p w:rsidR="00000000" w:rsidDel="00000000" w:rsidP="00000000" w:rsidRDefault="00000000" w:rsidRPr="00000000" w14:paraId="000000A5">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Reishi™'s Life Cycle Assessment - MycoWorks, </w:t>
      </w:r>
      <w:hyperlink r:id="rId20">
        <w:r w:rsidDel="00000000" w:rsidR="00000000" w:rsidRPr="00000000">
          <w:rPr>
            <w:rFonts w:ascii="Google Sans" w:cs="Google Sans" w:eastAsia="Google Sans" w:hAnsi="Google Sans"/>
            <w:color w:val="0000ee"/>
            <w:sz w:val="24"/>
            <w:szCs w:val="24"/>
            <w:u w:val="single"/>
            <w:rtl w:val="0"/>
          </w:rPr>
          <w:t xml:space="preserve">https://www.mycoworks.com/life-cycle-assessment</w:t>
        </w:r>
      </w:hyperlink>
      <w:r w:rsidDel="00000000" w:rsidR="00000000" w:rsidRPr="00000000">
        <w:rPr>
          <w:rtl w:val="0"/>
        </w:rPr>
      </w:r>
    </w:p>
    <w:p w:rsidR="00000000" w:rsidDel="00000000" w:rsidP="00000000" w:rsidRDefault="00000000" w:rsidRPr="00000000" w14:paraId="000000A6">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Bolt Projects Holdings, Inc. - SEC.gov, </w:t>
      </w:r>
      <w:hyperlink r:id="rId21">
        <w:r w:rsidDel="00000000" w:rsidR="00000000" w:rsidRPr="00000000">
          <w:rPr>
            <w:rFonts w:ascii="Google Sans" w:cs="Google Sans" w:eastAsia="Google Sans" w:hAnsi="Google Sans"/>
            <w:color w:val="0000ee"/>
            <w:sz w:val="24"/>
            <w:szCs w:val="24"/>
            <w:u w:val="single"/>
            <w:rtl w:val="0"/>
          </w:rPr>
          <w:t xml:space="preserve">https://www.sec.gov/Archives/edgar/data/1841125/000121390025029001/ea0237177-424b3_bolt.htm</w:t>
        </w:r>
      </w:hyperlink>
      <w:r w:rsidDel="00000000" w:rsidR="00000000" w:rsidRPr="00000000">
        <w:rPr>
          <w:rtl w:val="0"/>
        </w:rPr>
      </w:r>
    </w:p>
    <w:p w:rsidR="00000000" w:rsidDel="00000000" w:rsidP="00000000" w:rsidRDefault="00000000" w:rsidRPr="00000000" w14:paraId="000000A7">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Review of Zero Waste Fashion Design' by Timo Rissanen and, </w:t>
      </w:r>
      <w:hyperlink r:id="rId22">
        <w:r w:rsidDel="00000000" w:rsidR="00000000" w:rsidRPr="00000000">
          <w:rPr>
            <w:rFonts w:ascii="Google Sans" w:cs="Google Sans" w:eastAsia="Google Sans" w:hAnsi="Google Sans"/>
            <w:color w:val="0000ee"/>
            <w:sz w:val="24"/>
            <w:szCs w:val="24"/>
            <w:u w:val="single"/>
            <w:rtl w:val="0"/>
          </w:rPr>
          <w:t xml:space="preserve">https://eprints.whiterose.ac.uk/id/eprint/110494/1/zero%20waste%20review%20timo.pdf</w:t>
        </w:r>
      </w:hyperlink>
      <w:r w:rsidDel="00000000" w:rsidR="00000000" w:rsidRPr="00000000">
        <w:rPr>
          <w:rtl w:val="0"/>
        </w:rPr>
      </w:r>
    </w:p>
    <w:p w:rsidR="00000000" w:rsidDel="00000000" w:rsidP="00000000" w:rsidRDefault="00000000" w:rsidRPr="00000000" w14:paraId="000000A8">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Zero Waste Fashion Design: : Timo Rissanen - Bloomsbury, </w:t>
      </w:r>
      <w:hyperlink r:id="rId23">
        <w:r w:rsidDel="00000000" w:rsidR="00000000" w:rsidRPr="00000000">
          <w:rPr>
            <w:rFonts w:ascii="Google Sans" w:cs="Google Sans" w:eastAsia="Google Sans" w:hAnsi="Google Sans"/>
            <w:color w:val="0000ee"/>
            <w:sz w:val="24"/>
            <w:szCs w:val="24"/>
            <w:u w:val="single"/>
            <w:rtl w:val="0"/>
          </w:rPr>
          <w:t xml:space="preserve">https://www.bloomsbury.com/uk/zero-waste-fashion-design-9781350116979/</w:t>
        </w:r>
      </w:hyperlink>
      <w:r w:rsidDel="00000000" w:rsidR="00000000" w:rsidRPr="00000000">
        <w:rPr>
          <w:rtl w:val="0"/>
        </w:rPr>
      </w:r>
    </w:p>
    <w:p w:rsidR="00000000" w:rsidDel="00000000" w:rsidP="00000000" w:rsidRDefault="00000000" w:rsidRPr="00000000" w14:paraId="000000A9">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Mushroom-Based 'Leather' Is Now A Scalable Alternative To Animal, </w:t>
      </w:r>
      <w:hyperlink r:id="rId24">
        <w:r w:rsidDel="00000000" w:rsidR="00000000" w:rsidRPr="00000000">
          <w:rPr>
            <w:rFonts w:ascii="Google Sans" w:cs="Google Sans" w:eastAsia="Google Sans" w:hAnsi="Google Sans"/>
            <w:color w:val="0000ee"/>
            <w:sz w:val="24"/>
            <w:szCs w:val="24"/>
            <w:u w:val="single"/>
            <w:rtl w:val="0"/>
          </w:rPr>
          <w:t xml:space="preserve">https://www.mycoworks.com/mushroom-based-leather-is-now-a-scalable-alternative-to-animal-leathers-poised-for-market-disruption</w:t>
        </w:r>
      </w:hyperlink>
      <w:r w:rsidDel="00000000" w:rsidR="00000000" w:rsidRPr="00000000">
        <w:rPr>
          <w:rtl w:val="0"/>
        </w:rPr>
      </w:r>
    </w:p>
    <w:p w:rsidR="00000000" w:rsidDel="00000000" w:rsidP="00000000" w:rsidRDefault="00000000" w:rsidRPr="00000000" w14:paraId="000000A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MycoWorks Reaches New Milestone with the Next Iteration of Fine, </w:t>
      </w:r>
      <w:hyperlink r:id="rId25">
        <w:r w:rsidDel="00000000" w:rsidR="00000000" w:rsidRPr="00000000">
          <w:rPr>
            <w:rFonts w:ascii="Google Sans" w:cs="Google Sans" w:eastAsia="Google Sans" w:hAnsi="Google Sans"/>
            <w:color w:val="0000ee"/>
            <w:sz w:val="24"/>
            <w:szCs w:val="24"/>
            <w:u w:val="single"/>
            <w:rtl w:val="0"/>
          </w:rPr>
          <w:t xml:space="preserve">https://www.prnewswire.com/news-releases/mycoworks-reaches-new-milestone-with-the-next-iteration-of-fine-mycelium-302553811.html</w:t>
        </w:r>
      </w:hyperlink>
      <w:r w:rsidDel="00000000" w:rsidR="00000000" w:rsidRPr="00000000">
        <w:rPr>
          <w:rtl w:val="0"/>
        </w:rPr>
      </w:r>
    </w:p>
    <w:p w:rsidR="00000000" w:rsidDel="00000000" w:rsidP="00000000" w:rsidRDefault="00000000" w:rsidRPr="00000000" w14:paraId="000000A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is modular fashion: towards a common definition, </w:t>
      </w:r>
      <w:hyperlink r:id="rId26">
        <w:r w:rsidDel="00000000" w:rsidR="00000000" w:rsidRPr="00000000">
          <w:rPr>
            <w:rFonts w:ascii="Google Sans" w:cs="Google Sans" w:eastAsia="Google Sans" w:hAnsi="Google Sans"/>
            <w:color w:val="0000ee"/>
            <w:sz w:val="24"/>
            <w:szCs w:val="24"/>
            <w:u w:val="single"/>
            <w:rtl w:val="0"/>
          </w:rPr>
          <w:t xml:space="preserve">https://repository.mmu.ac.uk/articles/journal_contribution/What_is_modular_fashion_towards_a_common_definition/32490840</w:t>
        </w:r>
      </w:hyperlink>
      <w:r w:rsidDel="00000000" w:rsidR="00000000" w:rsidRPr="00000000">
        <w:rPr>
          <w:rtl w:val="0"/>
        </w:rPr>
      </w:r>
    </w:p>
    <w:p w:rsidR="00000000" w:rsidDel="00000000" w:rsidP="00000000" w:rsidRDefault="00000000" w:rsidRPr="00000000" w14:paraId="000000AC">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Design and Development of a Transformable Detachable Dress, </w:t>
      </w:r>
      <w:hyperlink r:id="rId27">
        <w:r w:rsidDel="00000000" w:rsidR="00000000" w:rsidRPr="00000000">
          <w:rPr>
            <w:rFonts w:ascii="Google Sans" w:cs="Google Sans" w:eastAsia="Google Sans" w:hAnsi="Google Sans"/>
            <w:color w:val="0000ee"/>
            <w:sz w:val="24"/>
            <w:szCs w:val="24"/>
            <w:u w:val="single"/>
            <w:rtl w:val="0"/>
          </w:rPr>
          <w:t xml:space="preserve">https://www.ijraset.com/research-paper/modular-fashion-design-and-development-of-a-transformable-detachable-dress</w:t>
        </w:r>
      </w:hyperlink>
      <w:r w:rsidDel="00000000" w:rsidR="00000000" w:rsidRPr="00000000">
        <w:rPr>
          <w:rtl w:val="0"/>
        </w:rPr>
      </w:r>
    </w:p>
    <w:p w:rsidR="00000000" w:rsidDel="00000000" w:rsidP="00000000" w:rsidRDefault="00000000" w:rsidRPr="00000000" w14:paraId="000000AD">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Hermes Mycelium Bag - Design Life-Cycle, </w:t>
      </w:r>
      <w:hyperlink r:id="rId28">
        <w:r w:rsidDel="00000000" w:rsidR="00000000" w:rsidRPr="00000000">
          <w:rPr>
            <w:rFonts w:ascii="Google Sans" w:cs="Google Sans" w:eastAsia="Google Sans" w:hAnsi="Google Sans"/>
            <w:color w:val="0000ee"/>
            <w:sz w:val="24"/>
            <w:szCs w:val="24"/>
            <w:u w:val="single"/>
            <w:rtl w:val="0"/>
          </w:rPr>
          <w:t xml:space="preserve">http://www.designlife-cycle.com/hermes-mycelium-bag</w:t>
        </w:r>
      </w:hyperlink>
      <w:r w:rsidDel="00000000" w:rsidR="00000000" w:rsidRPr="00000000">
        <w:rPr>
          <w:rtl w:val="0"/>
        </w:rPr>
      </w:r>
    </w:p>
    <w:p w:rsidR="00000000" w:rsidDel="00000000" w:rsidP="00000000" w:rsidRDefault="00000000" w:rsidRPr="00000000" w14:paraId="000000AE">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Life cycle assessment of MycoWorks' Reishi™: the first low-carbon, </w:t>
      </w:r>
      <w:hyperlink r:id="rId29">
        <w:r w:rsidDel="00000000" w:rsidR="00000000" w:rsidRPr="00000000">
          <w:rPr>
            <w:rFonts w:ascii="Google Sans" w:cs="Google Sans" w:eastAsia="Google Sans" w:hAnsi="Google Sans"/>
            <w:color w:val="0000ee"/>
            <w:sz w:val="24"/>
            <w:szCs w:val="24"/>
            <w:u w:val="single"/>
            <w:rtl w:val="0"/>
          </w:rPr>
          <w:t xml:space="preserve">https://www.scilit.com/publications/e19046fb4c857c72e6c639ba89f6d807</w:t>
        </w:r>
      </w:hyperlink>
      <w:r w:rsidDel="00000000" w:rsidR="00000000" w:rsidRPr="00000000">
        <w:rPr>
          <w:rtl w:val="0"/>
        </w:rPr>
      </w:r>
    </w:p>
    <w:p w:rsidR="00000000" w:rsidDel="00000000" w:rsidP="00000000" w:rsidRDefault="00000000" w:rsidRPr="00000000" w14:paraId="000000AF">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(PDF) Exploring potential of zero waste fashion design in fashion, </w:t>
      </w:r>
      <w:hyperlink r:id="rId30">
        <w:r w:rsidDel="00000000" w:rsidR="00000000" w:rsidRPr="00000000">
          <w:rPr>
            <w:rFonts w:ascii="Google Sans" w:cs="Google Sans" w:eastAsia="Google Sans" w:hAnsi="Google Sans"/>
            <w:color w:val="0000ee"/>
            <w:sz w:val="24"/>
            <w:szCs w:val="24"/>
            <w:u w:val="single"/>
            <w:rtl w:val="0"/>
          </w:rPr>
          <w:t xml:space="preserve">https://www.researchgate.net/publication/389073516_Exploring_potential_of_zero_waste_fashion_design_in_fashion_industry_A_case_study_in_men's_shirt</w:t>
        </w:r>
      </w:hyperlink>
      <w:r w:rsidDel="00000000" w:rsidR="00000000" w:rsidRPr="00000000">
        <w:rPr>
          <w:rtl w:val="0"/>
        </w:rPr>
      </w:r>
    </w:p>
    <w:p w:rsidR="00000000" w:rsidDel="00000000" w:rsidP="00000000" w:rsidRDefault="00000000" w:rsidRPr="00000000" w14:paraId="000000B0">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(PDF) Zero waste fashion design - Academia.edu, </w:t>
      </w:r>
      <w:hyperlink r:id="rId31">
        <w:r w:rsidDel="00000000" w:rsidR="00000000" w:rsidRPr="00000000">
          <w:rPr>
            <w:rFonts w:ascii="Google Sans" w:cs="Google Sans" w:eastAsia="Google Sans" w:hAnsi="Google Sans"/>
            <w:color w:val="0000ee"/>
            <w:sz w:val="24"/>
            <w:szCs w:val="24"/>
            <w:u w:val="single"/>
            <w:rtl w:val="0"/>
          </w:rPr>
          <w:t xml:space="preserve">https://www.academia.edu/98723053/Zero_waste_fashion_design</w:t>
        </w:r>
      </w:hyperlink>
      <w:r w:rsidDel="00000000" w:rsidR="00000000" w:rsidRPr="00000000">
        <w:rPr>
          <w:rtl w:val="0"/>
        </w:rPr>
      </w:r>
    </w:p>
    <w:p w:rsidR="00000000" w:rsidDel="00000000" w:rsidP="00000000" w:rsidRDefault="00000000" w:rsidRPr="00000000" w14:paraId="000000B1">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Rissanen, T., &amp; McQuillan, H. (2016). Zero Waste Fashion Design, </w:t>
      </w:r>
      <w:hyperlink r:id="rId32">
        <w:r w:rsidDel="00000000" w:rsidR="00000000" w:rsidRPr="00000000">
          <w:rPr>
            <w:rFonts w:ascii="Google Sans" w:cs="Google Sans" w:eastAsia="Google Sans" w:hAnsi="Google Sans"/>
            <w:color w:val="0000ee"/>
            <w:sz w:val="24"/>
            <w:szCs w:val="24"/>
            <w:u w:val="single"/>
            <w:rtl w:val="0"/>
          </w:rPr>
          <w:t xml:space="preserve">https://www.researchgate.net/publication/323496595_Rissanen_T_McQuillan_H_2016_Zero_Waste_Fashion_Design_London_New_York_Fairchild_Books_an_imprint_of_Bloomsbury_Publishing_Plc_2016_ISBN_978-1-4725-8198-3_223_pp</w:t>
        </w:r>
      </w:hyperlink>
      <w:r w:rsidDel="00000000" w:rsidR="00000000" w:rsidRPr="00000000">
        <w:rPr>
          <w:rtl w:val="0"/>
        </w:rPr>
      </w:r>
    </w:p>
    <w:p w:rsidR="00000000" w:rsidDel="00000000" w:rsidP="00000000" w:rsidRDefault="00000000" w:rsidRPr="00000000" w14:paraId="000000B2">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Modular Design in Fashion Sustainability - Clothing - Scribd, </w:t>
      </w:r>
      <w:hyperlink r:id="rId33">
        <w:r w:rsidDel="00000000" w:rsidR="00000000" w:rsidRPr="00000000">
          <w:rPr>
            <w:rFonts w:ascii="Google Sans" w:cs="Google Sans" w:eastAsia="Google Sans" w:hAnsi="Google Sans"/>
            <w:color w:val="0000ee"/>
            <w:sz w:val="24"/>
            <w:szCs w:val="24"/>
            <w:u w:val="single"/>
            <w:rtl w:val="0"/>
          </w:rPr>
          <w:t xml:space="preserve">https://www.scribd.com/document/933359475/Modular-Design-in-Fahion-Industry</w:t>
        </w:r>
      </w:hyperlink>
      <w:r w:rsidDel="00000000" w:rsidR="00000000" w:rsidRPr="00000000">
        <w:rPr>
          <w:rtl w:val="0"/>
        </w:rPr>
      </w:r>
    </w:p>
    <w:p w:rsidR="00000000" w:rsidDel="00000000" w:rsidP="00000000" w:rsidRDefault="00000000" w:rsidRPr="00000000" w14:paraId="000000B3">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Six-Axis Integrative Framework for Sustainable Fashion Design, </w:t>
      </w:r>
      <w:hyperlink r:id="rId34">
        <w:r w:rsidDel="00000000" w:rsidR="00000000" w:rsidRPr="00000000">
          <w:rPr>
            <w:rFonts w:ascii="Google Sans" w:cs="Google Sans" w:eastAsia="Google Sans" w:hAnsi="Google Sans"/>
            <w:color w:val="0000ee"/>
            <w:sz w:val="24"/>
            <w:szCs w:val="24"/>
            <w:u w:val="single"/>
            <w:rtl w:val="0"/>
          </w:rPr>
          <w:t xml:space="preserve">https://www.mdpi.com/2071-1050/18/12/6173</w:t>
        </w:r>
      </w:hyperlink>
      <w:r w:rsidDel="00000000" w:rsidR="00000000" w:rsidRPr="00000000">
        <w:rPr>
          <w:rtl w:val="0"/>
        </w:rPr>
      </w:r>
    </w:p>
    <w:p w:rsidR="00000000" w:rsidDel="00000000" w:rsidP="00000000" w:rsidRDefault="00000000" w:rsidRPr="00000000" w14:paraId="000000B4">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Exploration of floral motifs for modular textile and apparel design, </w:t>
      </w:r>
      <w:hyperlink r:id="rId35">
        <w:r w:rsidDel="00000000" w:rsidR="00000000" w:rsidRPr="00000000">
          <w:rPr>
            <w:rFonts w:ascii="Google Sans" w:cs="Google Sans" w:eastAsia="Google Sans" w:hAnsi="Google Sans"/>
            <w:color w:val="0000ee"/>
            <w:sz w:val="24"/>
            <w:szCs w:val="24"/>
            <w:u w:val="single"/>
            <w:rtl w:val="0"/>
          </w:rPr>
          <w:t xml:space="preserve">https://www.tandfonline.com/doi/full/10.1080/23311983.2024.2407074</w:t>
        </w:r>
      </w:hyperlink>
      <w:r w:rsidDel="00000000" w:rsidR="00000000" w:rsidRPr="00000000">
        <w:rPr>
          <w:rtl w:val="0"/>
        </w:rPr>
      </w:r>
    </w:p>
    <w:p w:rsidR="00000000" w:rsidDel="00000000" w:rsidP="00000000" w:rsidRDefault="00000000" w:rsidRPr="00000000" w14:paraId="000000B5">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Digital 3D design as a tool for augmenting zero-waste fashion, </w:t>
      </w:r>
      <w:hyperlink r:id="rId36">
        <w:r w:rsidDel="00000000" w:rsidR="00000000" w:rsidRPr="00000000">
          <w:rPr>
            <w:rFonts w:ascii="Google Sans" w:cs="Google Sans" w:eastAsia="Google Sans" w:hAnsi="Google Sans"/>
            <w:color w:val="0000ee"/>
            <w:sz w:val="24"/>
            <w:szCs w:val="24"/>
            <w:u w:val="single"/>
            <w:rtl w:val="0"/>
          </w:rPr>
          <w:t xml:space="preserve">https://www.tandfonline.com/doi/full/10.1080/17543266.2020.1737248</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mycoworks.com/life-cycle-assessment" TargetMode="External"/><Relationship Id="rId22" Type="http://schemas.openxmlformats.org/officeDocument/2006/relationships/hyperlink" Target="https://eprints.whiterose.ac.uk/id/eprint/110494/1/zero%20waste%20review%20timo.pdf" TargetMode="External"/><Relationship Id="rId21" Type="http://schemas.openxmlformats.org/officeDocument/2006/relationships/hyperlink" Target="https://www.sec.gov/Archives/edgar/data/1841125/000121390025029001/ea0237177-424b3_bolt.htm" TargetMode="External"/><Relationship Id="rId24" Type="http://schemas.openxmlformats.org/officeDocument/2006/relationships/hyperlink" Target="https://www.mycoworks.com/mushroom-based-leather-is-now-a-scalable-alternative-to-animal-leathers-poised-for-market-disruption" TargetMode="External"/><Relationship Id="rId23" Type="http://schemas.openxmlformats.org/officeDocument/2006/relationships/hyperlink" Target="https://www.bloomsbury.com/uk/zero-waste-fashion-design-978135011697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cribd.com/document/1016621847/Zero-Waste-Fashion-Design-Timo-Rissanen" TargetMode="External"/><Relationship Id="rId26" Type="http://schemas.openxmlformats.org/officeDocument/2006/relationships/hyperlink" Target="https://repository.mmu.ac.uk/articles/journal_contribution/What_is_modular_fashion_towards_a_common_definition/32490840" TargetMode="External"/><Relationship Id="rId25" Type="http://schemas.openxmlformats.org/officeDocument/2006/relationships/hyperlink" Target="https://www.prnewswire.com/news-releases/mycoworks-reaches-new-milestone-with-the-next-iteration-of-fine-mycelium-302553811.html" TargetMode="External"/><Relationship Id="rId28" Type="http://schemas.openxmlformats.org/officeDocument/2006/relationships/hyperlink" Target="http://www.designlife-cycle.com/hermes-mycelium-bag" TargetMode="External"/><Relationship Id="rId27" Type="http://schemas.openxmlformats.org/officeDocument/2006/relationships/hyperlink" Target="https://www.ijraset.com/research-paper/modular-fashion-design-and-development-of-a-transformable-detachable-dress" TargetMode="External"/><Relationship Id="rId5" Type="http://schemas.openxmlformats.org/officeDocument/2006/relationships/styles" Target="styles.xml"/><Relationship Id="rId6" Type="http://schemas.openxmlformats.org/officeDocument/2006/relationships/hyperlink" Target="https://plasticfree.com/materials/reishi" TargetMode="External"/><Relationship Id="rId29" Type="http://schemas.openxmlformats.org/officeDocument/2006/relationships/hyperlink" Target="https://www.scilit.com/publications/e19046fb4c857c72e6c639ba89f6d807" TargetMode="External"/><Relationship Id="rId7" Type="http://schemas.openxmlformats.org/officeDocument/2006/relationships/hyperlink" Target="https://www.mdpi.com/2071-1050/18/11/5371" TargetMode="External"/><Relationship Id="rId8" Type="http://schemas.openxmlformats.org/officeDocument/2006/relationships/hyperlink" Target="https://www.collectivefashionjustice.org/articles/wealthy-consumers-luxury-fashion-wildlife-insights" TargetMode="External"/><Relationship Id="rId31" Type="http://schemas.openxmlformats.org/officeDocument/2006/relationships/hyperlink" Target="https://www.academia.edu/98723053/Zero_waste_fashion_design" TargetMode="External"/><Relationship Id="rId30" Type="http://schemas.openxmlformats.org/officeDocument/2006/relationships/hyperlink" Target="https://www.researchgate.net/publication/389073516_Exploring_potential_of_zero_waste_fashion_design_in_fashion_industry_A_case_study_in_men's_shirt" TargetMode="External"/><Relationship Id="rId11" Type="http://schemas.openxmlformats.org/officeDocument/2006/relationships/hyperlink" Target="https://www.researchgate.net/publication/366457113_Life_cycle_assessment_of_MycoWorks'_Reishi_the_first_low-carbon_and_biodegradable_alternative_leather" TargetMode="External"/><Relationship Id="rId33" Type="http://schemas.openxmlformats.org/officeDocument/2006/relationships/hyperlink" Target="https://www.scribd.com/document/933359475/Modular-Design-in-Fahion-Industry" TargetMode="External"/><Relationship Id="rId10" Type="http://schemas.openxmlformats.org/officeDocument/2006/relationships/hyperlink" Target="https://www.researchgate.net/publication/393040225_Modular_Fashion_Sustainable_Potential_and_Challenges_for_the_Industry" TargetMode="External"/><Relationship Id="rId32" Type="http://schemas.openxmlformats.org/officeDocument/2006/relationships/hyperlink" Target="https://www.researchgate.net/publication/323496595_Rissanen_T_McQuillan_H_2016_Zero_Waste_Fashion_Design_London_New_York_Fairchild_Books_an_imprint_of_Bloomsbury_Publishing_Plc_2016_ISBN_978-1-4725-8198-3_223_pp" TargetMode="External"/><Relationship Id="rId13" Type="http://schemas.openxmlformats.org/officeDocument/2006/relationships/hyperlink" Target="https://www.mdpi.com/2071-1050/16/22/9971" TargetMode="External"/><Relationship Id="rId35" Type="http://schemas.openxmlformats.org/officeDocument/2006/relationships/hyperlink" Target="https://www.tandfonline.com/doi/full/10.1080/23311983.2024.2407074" TargetMode="External"/><Relationship Id="rId12" Type="http://schemas.openxmlformats.org/officeDocument/2006/relationships/hyperlink" Target="https://bowseat.org/news/mycelium-leather-fungi-fashion-and-the-future/" TargetMode="External"/><Relationship Id="rId34" Type="http://schemas.openxmlformats.org/officeDocument/2006/relationships/hyperlink" Target="https://www.mdpi.com/2071-1050/18/12/6173" TargetMode="External"/><Relationship Id="rId15" Type="http://schemas.openxmlformats.org/officeDocument/2006/relationships/hyperlink" Target="https://faunalytics.org/fungi-fashion-the-sustainable-appeal-of-mycelium-leather/" TargetMode="External"/><Relationship Id="rId14" Type="http://schemas.openxmlformats.org/officeDocument/2006/relationships/hyperlink" Target="https://www.researchgate.net/publication/378832026_Evaluating_the_Sustainability_of_Vegan_Leather_as_an_Eco-Friendly_and_Ethical_Alternative_to_Animal-derived_Leather" TargetMode="External"/><Relationship Id="rId36" Type="http://schemas.openxmlformats.org/officeDocument/2006/relationships/hyperlink" Target="https://www.tandfonline.com/doi/full/10.1080/17543266.2020.1737248" TargetMode="External"/><Relationship Id="rId17" Type="http://schemas.openxmlformats.org/officeDocument/2006/relationships/hyperlink" Target="https://textilevaluechain.in/biotextile-processing-how-fashion-is-learning-to-grow-its-fabric-instead-of-weaving-it" TargetMode="External"/><Relationship Id="rId16" Type="http://schemas.openxmlformats.org/officeDocument/2006/relationships/hyperlink" Target="https://www.fashionrevolution.org/category/materials/" TargetMode="External"/><Relationship Id="rId19" Type="http://schemas.openxmlformats.org/officeDocument/2006/relationships/hyperlink" Target="https://leatherbagfactory.com/what-is-mushroom-leather-is-it-good-for-making-bag-10937/" TargetMode="External"/><Relationship Id="rId18" Type="http://schemas.openxmlformats.org/officeDocument/2006/relationships/hyperlink" Target="https://www.nationalgeographic.com/environment/article/fungi-fast-fashion-mycotextil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